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BB96F" w14:textId="1A8EBD21" w:rsidR="00D00631" w:rsidRDefault="00D00631" w:rsidP="00EC7A8A">
      <w:pPr>
        <w:pStyle w:val="Title"/>
      </w:pPr>
      <w:r>
        <w:t>Press release</w:t>
      </w:r>
    </w:p>
    <w:p w14:paraId="710B72CF" w14:textId="12013E5E" w:rsidR="00D00631" w:rsidRPr="002F0806" w:rsidRDefault="002F0806" w:rsidP="00EC7A8A">
      <w:pPr>
        <w:pStyle w:val="Heading2"/>
      </w:pPr>
      <w:r>
        <w:t xml:space="preserve">Leading Social Enterprise </w:t>
      </w:r>
      <w:r w:rsidRPr="002F0806">
        <w:t xml:space="preserve">Micro Rainbow </w:t>
      </w:r>
      <w:r>
        <w:t xml:space="preserve">named </w:t>
      </w:r>
      <w:r w:rsidRPr="002F0806">
        <w:t>in NatWest SE100 Index</w:t>
      </w:r>
      <w:r w:rsidR="00EC7A8A">
        <w:t xml:space="preserve"> </w:t>
      </w:r>
      <w:r>
        <w:t>and calls for more LGBTQI social enterprises to come forward.</w:t>
      </w:r>
    </w:p>
    <w:p w14:paraId="58A434C9" w14:textId="77777777" w:rsidR="002F0806" w:rsidRDefault="002F0806" w:rsidP="00E25B0F"/>
    <w:p w14:paraId="2BCA76A6" w14:textId="190727BF" w:rsidR="00D00631" w:rsidRDefault="00D00631" w:rsidP="00E25B0F">
      <w:r>
        <w:t>On 12</w:t>
      </w:r>
      <w:r w:rsidRPr="00D00631">
        <w:rPr>
          <w:vertAlign w:val="superscript"/>
        </w:rPr>
        <w:t>th</w:t>
      </w:r>
      <w:r>
        <w:t xml:space="preserve"> July 2024 Micro Rainbow was crowned </w:t>
      </w:r>
      <w:hyperlink r:id="rId12" w:history="1">
        <w:r w:rsidRPr="00D00631">
          <w:rPr>
            <w:rStyle w:val="Hyperlink"/>
          </w:rPr>
          <w:t>one of the top 100 social enterprises</w:t>
        </w:r>
      </w:hyperlink>
      <w:r>
        <w:t xml:space="preserve"> in the UK </w:t>
      </w:r>
      <w:r w:rsidRPr="00D00631">
        <w:t>in the NatWest SE100 Index</w:t>
      </w:r>
      <w:r>
        <w:rPr>
          <w:rStyle w:val="FootnoteReference"/>
        </w:rPr>
        <w:footnoteReference w:id="1"/>
      </w:r>
      <w:r w:rsidRPr="00D00631">
        <w:t xml:space="preserve"> 2024</w:t>
      </w:r>
      <w:r w:rsidR="00634965">
        <w:t>.</w:t>
      </w:r>
      <w:r w:rsidRPr="00D00631">
        <w:t> </w:t>
      </w:r>
      <w:r>
        <w:t>At the awards ceremony held on 16</w:t>
      </w:r>
      <w:r w:rsidRPr="00D00631">
        <w:rPr>
          <w:vertAlign w:val="superscript"/>
        </w:rPr>
        <w:t>th</w:t>
      </w:r>
      <w:r>
        <w:t xml:space="preserve"> July, Micro Rainbow’s Founder and CEO, Sebastian Rocca, was also named </w:t>
      </w:r>
      <w:hyperlink r:id="rId13" w:history="1">
        <w:r w:rsidRPr="00D00631">
          <w:rPr>
            <w:rStyle w:val="Hyperlink"/>
          </w:rPr>
          <w:t>Pioneering Leader of the Year</w:t>
        </w:r>
      </w:hyperlink>
      <w:r>
        <w:rPr>
          <w:rStyle w:val="FootnoteReference"/>
        </w:rPr>
        <w:footnoteReference w:id="2"/>
      </w:r>
      <w:r>
        <w:t>.</w:t>
      </w:r>
    </w:p>
    <w:p w14:paraId="2C072AF5" w14:textId="29C25539" w:rsidR="00D00631" w:rsidRDefault="00D00631" w:rsidP="00E25B0F">
      <w:r>
        <w:t>Sebastian Rocca, said:</w:t>
      </w:r>
    </w:p>
    <w:p w14:paraId="6C3DF8F5" w14:textId="5BCBA897" w:rsidR="00D00631" w:rsidRDefault="00D00631" w:rsidP="00E25B0F">
      <w:r w:rsidRPr="00D00631">
        <w:rPr>
          <w:i/>
          <w:iCs/>
        </w:rPr>
        <w:t xml:space="preserve">“We are thrilled to be named one of the top 100 social enterprises for the fourth year in a row. In 2023 we supported over 1,100 LGBTQI fleeing persecution. It’s fantastic to see Micro Rainbow recognised for its hard work and innovative vision. It’s a crucial reminder that despite the current rhetoric around refugees and LGBTQI people, </w:t>
      </w:r>
      <w:proofErr w:type="gramStart"/>
      <w:r w:rsidRPr="00D00631">
        <w:rPr>
          <w:i/>
          <w:iCs/>
        </w:rPr>
        <w:t>the vast majority of</w:t>
      </w:r>
      <w:proofErr w:type="gramEnd"/>
      <w:r w:rsidRPr="00D00631">
        <w:rPr>
          <w:i/>
          <w:iCs/>
        </w:rPr>
        <w:t xml:space="preserve"> people are welcoming to refugees and support LGBTQI people. We are proud to be a social enterprise that changes LGBTQI lives.”</w:t>
      </w:r>
    </w:p>
    <w:p w14:paraId="79DC9084" w14:textId="77777777" w:rsidR="00D00631" w:rsidRDefault="00D00631" w:rsidP="00E25B0F">
      <w:r>
        <w:t xml:space="preserve">Sebastian also added: </w:t>
      </w:r>
    </w:p>
    <w:p w14:paraId="4C1028F4" w14:textId="3B815AB6" w:rsidR="007B65A3" w:rsidRDefault="00D00631" w:rsidP="00E25B0F">
      <w:pPr>
        <w:rPr>
          <w:i/>
          <w:iCs/>
        </w:rPr>
      </w:pPr>
      <w:r>
        <w:t>“</w:t>
      </w:r>
      <w:r w:rsidR="002F0806">
        <w:rPr>
          <w:i/>
          <w:iCs/>
        </w:rPr>
        <w:t>We are</w:t>
      </w:r>
      <w:r w:rsidRPr="00D00631">
        <w:rPr>
          <w:i/>
          <w:iCs/>
        </w:rPr>
        <w:t xml:space="preserve"> proud to be one of the top 100 social enterprises in the UK</w:t>
      </w:r>
      <w:r w:rsidR="002F0806">
        <w:rPr>
          <w:i/>
          <w:iCs/>
        </w:rPr>
        <w:t>. At the same time</w:t>
      </w:r>
      <w:r w:rsidRPr="00D00631">
        <w:rPr>
          <w:i/>
          <w:iCs/>
        </w:rPr>
        <w:t xml:space="preserve">, we </w:t>
      </w:r>
      <w:r w:rsidR="002F0806">
        <w:rPr>
          <w:i/>
          <w:iCs/>
        </w:rPr>
        <w:t>would like to see other</w:t>
      </w:r>
      <w:r w:rsidRPr="00D00631">
        <w:rPr>
          <w:i/>
          <w:iCs/>
        </w:rPr>
        <w:t xml:space="preserve"> LGBTQI </w:t>
      </w:r>
      <w:r w:rsidR="00F63566">
        <w:rPr>
          <w:i/>
          <w:iCs/>
        </w:rPr>
        <w:t xml:space="preserve">mission </w:t>
      </w:r>
      <w:r w:rsidRPr="00D00631">
        <w:rPr>
          <w:i/>
          <w:iCs/>
        </w:rPr>
        <w:t>led social enterprise</w:t>
      </w:r>
      <w:r>
        <w:rPr>
          <w:i/>
          <w:iCs/>
        </w:rPr>
        <w:t xml:space="preserve"> </w:t>
      </w:r>
      <w:r w:rsidR="002F0806">
        <w:rPr>
          <w:i/>
          <w:iCs/>
        </w:rPr>
        <w:t>join</w:t>
      </w:r>
      <w:r>
        <w:rPr>
          <w:i/>
          <w:iCs/>
        </w:rPr>
        <w:t xml:space="preserve"> the list</w:t>
      </w:r>
      <w:r w:rsidR="002F0806">
        <w:rPr>
          <w:i/>
          <w:iCs/>
        </w:rPr>
        <w:t>. That would further</w:t>
      </w:r>
      <w:r w:rsidRPr="00D00631">
        <w:rPr>
          <w:i/>
          <w:iCs/>
        </w:rPr>
        <w:t xml:space="preserve"> transform our movement and </w:t>
      </w:r>
      <w:r w:rsidR="002F0806">
        <w:rPr>
          <w:i/>
          <w:iCs/>
        </w:rPr>
        <w:t xml:space="preserve">enable us to </w:t>
      </w:r>
      <w:r w:rsidRPr="00D00631">
        <w:rPr>
          <w:i/>
          <w:iCs/>
        </w:rPr>
        <w:t xml:space="preserve">more effectively </w:t>
      </w:r>
      <w:r w:rsidR="002F0806">
        <w:rPr>
          <w:i/>
          <w:iCs/>
        </w:rPr>
        <w:t>meet</w:t>
      </w:r>
      <w:r w:rsidRPr="00D00631">
        <w:rPr>
          <w:i/>
          <w:iCs/>
        </w:rPr>
        <w:t xml:space="preserve"> </w:t>
      </w:r>
      <w:r w:rsidR="002F0806">
        <w:rPr>
          <w:i/>
          <w:iCs/>
        </w:rPr>
        <w:t>today’s</w:t>
      </w:r>
      <w:r w:rsidRPr="00D00631">
        <w:rPr>
          <w:i/>
          <w:iCs/>
        </w:rPr>
        <w:t xml:space="preserve"> challenges</w:t>
      </w:r>
      <w:r w:rsidR="00E54863">
        <w:rPr>
          <w:i/>
          <w:iCs/>
        </w:rPr>
        <w:t>.</w:t>
      </w:r>
    </w:p>
    <w:p w14:paraId="5FAFB6A6" w14:textId="75146166" w:rsidR="00D00631" w:rsidRPr="009E4452" w:rsidRDefault="00D00631" w:rsidP="00E25B0F">
      <w:pPr>
        <w:rPr>
          <w:i/>
          <w:iCs/>
        </w:rPr>
      </w:pPr>
      <w:r w:rsidRPr="00D00631">
        <w:rPr>
          <w:i/>
          <w:iCs/>
        </w:rPr>
        <w:lastRenderedPageBreak/>
        <w:t xml:space="preserve">I believe social enterprises can play a crucial role in responding to the rise of LGBTQ+-phobia, but we need to step up our game. A business model such as a social enterprise has the potential </w:t>
      </w:r>
      <w:r w:rsidR="00077181">
        <w:rPr>
          <w:i/>
          <w:iCs/>
        </w:rPr>
        <w:t xml:space="preserve">not only </w:t>
      </w:r>
      <w:r w:rsidRPr="00D00631">
        <w:rPr>
          <w:i/>
          <w:iCs/>
        </w:rPr>
        <w:t>to</w:t>
      </w:r>
      <w:r w:rsidR="006013E6">
        <w:rPr>
          <w:i/>
          <w:iCs/>
        </w:rPr>
        <w:t xml:space="preserve"> increase funding </w:t>
      </w:r>
      <w:r w:rsidR="006013E6" w:rsidRPr="009E4452">
        <w:rPr>
          <w:i/>
          <w:iCs/>
        </w:rPr>
        <w:t xml:space="preserve">for </w:t>
      </w:r>
      <w:r w:rsidRPr="009E4452">
        <w:rPr>
          <w:i/>
          <w:iCs/>
        </w:rPr>
        <w:t>our movement</w:t>
      </w:r>
      <w:r w:rsidR="00077181" w:rsidRPr="009E4452">
        <w:rPr>
          <w:i/>
          <w:iCs/>
        </w:rPr>
        <w:t xml:space="preserve"> but also to make it more sustainable</w:t>
      </w:r>
      <w:r w:rsidRPr="009E4452">
        <w:rPr>
          <w:i/>
          <w:iCs/>
        </w:rPr>
        <w:t>”</w:t>
      </w:r>
      <w:r w:rsidR="00077181" w:rsidRPr="009E4452">
        <w:rPr>
          <w:i/>
          <w:iCs/>
        </w:rPr>
        <w:t>.</w:t>
      </w:r>
    </w:p>
    <w:p w14:paraId="733D3650" w14:textId="72FEE900" w:rsidR="00D00631" w:rsidRPr="00CF1736" w:rsidRDefault="00D00631" w:rsidP="00D00631">
      <w:r w:rsidRPr="5A78EE1D">
        <w:rPr>
          <w:b/>
          <w:bCs/>
        </w:rPr>
        <w:t xml:space="preserve">For further information or images please contact: </w:t>
      </w:r>
      <w:hyperlink r:id="rId14" w:history="1">
        <w:r w:rsidRPr="00596537">
          <w:rPr>
            <w:rStyle w:val="Hyperlink"/>
          </w:rPr>
          <w:t>media@microrainbow.org</w:t>
        </w:r>
      </w:hyperlink>
      <w:r>
        <w:t>  </w:t>
      </w:r>
    </w:p>
    <w:p w14:paraId="7FCDA1D5" w14:textId="77777777" w:rsidR="00341C3A" w:rsidRDefault="00341C3A" w:rsidP="00D00631">
      <w:pPr>
        <w:rPr>
          <w:b/>
          <w:bCs/>
        </w:rPr>
      </w:pPr>
    </w:p>
    <w:p w14:paraId="0E597DBF" w14:textId="74691EC0" w:rsidR="00D00631" w:rsidRPr="00CF1736" w:rsidRDefault="00341C3A" w:rsidP="00D00631">
      <w:r>
        <w:rPr>
          <w:b/>
          <w:bCs/>
        </w:rPr>
        <w:t>Notes</w:t>
      </w:r>
    </w:p>
    <w:p w14:paraId="05E377D4" w14:textId="77777777" w:rsidR="00341C3A" w:rsidRPr="00341C3A" w:rsidRDefault="00341C3A" w:rsidP="00341C3A">
      <w:pPr>
        <w:pStyle w:val="ListParagraph"/>
        <w:numPr>
          <w:ilvl w:val="0"/>
          <w:numId w:val="2"/>
        </w:numPr>
        <w:rPr>
          <w:rStyle w:val="Hyperlink"/>
          <w:color w:val="auto"/>
          <w:u w:val="none"/>
        </w:rPr>
      </w:pPr>
      <w:r>
        <w:t xml:space="preserve">Read Sebastian’s full opinion piece </w:t>
      </w:r>
      <w:hyperlink r:id="rId15" w:history="1">
        <w:r w:rsidRPr="00D00631">
          <w:rPr>
            <w:rStyle w:val="Hyperlink"/>
          </w:rPr>
          <w:t>We need more LGBTQ+ social enterprises – here’s why</w:t>
        </w:r>
      </w:hyperlink>
    </w:p>
    <w:p w14:paraId="2DF096AF" w14:textId="77777777" w:rsidR="00341C3A" w:rsidRDefault="00341C3A" w:rsidP="00341C3A">
      <w:pPr>
        <w:pStyle w:val="ListParagraph"/>
      </w:pPr>
    </w:p>
    <w:p w14:paraId="1A39C468" w14:textId="48BE5CF1" w:rsidR="00D00631" w:rsidRPr="009E4452" w:rsidRDefault="00341C3A" w:rsidP="009E4452">
      <w:pPr>
        <w:pStyle w:val="ListParagraph"/>
        <w:numPr>
          <w:ilvl w:val="0"/>
          <w:numId w:val="2"/>
        </w:numPr>
        <w:rPr>
          <w:rStyle w:val="Hyperlink"/>
          <w:color w:val="auto"/>
          <w:u w:val="none"/>
        </w:rPr>
      </w:pPr>
      <w:r w:rsidRPr="00341C3A">
        <w:rPr>
          <w:b/>
          <w:bCs/>
        </w:rPr>
        <w:t>About Micro Rainbow.</w:t>
      </w:r>
      <w:r>
        <w:t xml:space="preserve"> </w:t>
      </w:r>
      <w:r w:rsidR="00D00631">
        <w:t>Founded in 2012 Micro Rainbow is the leading not for profit organisation in the UK supporting the integration of lesbian, gay, bisexual, trans, queer and intersex (LGBTQI) people who flee persecution and reach the UK in search of safety. Micro Rainbow’s holistic approach to integration is based on three pillars: safe housing, social inclusion, and employability support. These programmes ensure that LGBTQI refugees are not only safe but also able to live fulfilling, independent lives. Micro Rainbow has won several awards for innovation and as a top social enterprise and is recognised for creating the first ever national safe housing scheme for LGBTQI people fleeing persecution, with a capacity of 30,000 bed-nights a year. </w:t>
      </w:r>
      <w:r w:rsidR="009E4452" w:rsidRPr="002F0806">
        <w:t xml:space="preserve">Micro </w:t>
      </w:r>
      <w:r w:rsidR="009E4452">
        <w:t>R</w:t>
      </w:r>
      <w:r w:rsidR="009E4452" w:rsidRPr="002F0806">
        <w:t xml:space="preserve">ainbow is committed to eradicating the homelessness of people fleeing persecution in the UK. </w:t>
      </w:r>
      <w:r w:rsidR="009E4452">
        <w:t>It</w:t>
      </w:r>
      <w:r w:rsidR="009E4452" w:rsidRPr="002F0806">
        <w:t xml:space="preserve"> continue</w:t>
      </w:r>
      <w:r w:rsidR="009E4452">
        <w:t>s</w:t>
      </w:r>
      <w:r w:rsidR="009E4452" w:rsidRPr="002F0806">
        <w:t xml:space="preserve"> to raise social investment to make that happen. </w:t>
      </w:r>
      <w:r w:rsidR="00D00631">
        <w:t xml:space="preserve">Find out more at: </w:t>
      </w:r>
      <w:hyperlink r:id="rId16" w:history="1">
        <w:r w:rsidR="00D00631" w:rsidRPr="00596537">
          <w:rPr>
            <w:rStyle w:val="Hyperlink"/>
          </w:rPr>
          <w:t>www.microrainbow.org</w:t>
        </w:r>
      </w:hyperlink>
    </w:p>
    <w:p w14:paraId="3E95C956" w14:textId="77777777" w:rsidR="000A2DB9" w:rsidRPr="00CF1736" w:rsidRDefault="000A2DB9" w:rsidP="009E4452">
      <w:pPr>
        <w:pStyle w:val="ListParagraph"/>
      </w:pPr>
    </w:p>
    <w:p w14:paraId="028DB318" w14:textId="2DFDA466" w:rsidR="00D00631" w:rsidRDefault="00D00631" w:rsidP="00E25B0F">
      <w:r>
        <w:rPr>
          <w:noProof/>
        </w:rPr>
        <w:drawing>
          <wp:inline distT="0" distB="0" distL="0" distR="0" wp14:anchorId="7698B9D0" wp14:editId="1D1CF1E0">
            <wp:extent cx="5943600" cy="3100705"/>
            <wp:effectExtent l="0" t="0" r="0" b="0"/>
            <wp:docPr id="1015762697" name="Picture 1" descr="A close-up of a business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762697" name="Picture 1" descr="A close-up of a business card&#10;&#10;Description automatically generated"/>
                    <pic:cNvPicPr/>
                  </pic:nvPicPr>
                  <pic:blipFill>
                    <a:blip r:embed="rId17"/>
                    <a:stretch>
                      <a:fillRect/>
                    </a:stretch>
                  </pic:blipFill>
                  <pic:spPr>
                    <a:xfrm>
                      <a:off x="0" y="0"/>
                      <a:ext cx="5943600" cy="3100705"/>
                    </a:xfrm>
                    <a:prstGeom prst="rect">
                      <a:avLst/>
                    </a:prstGeom>
                  </pic:spPr>
                </pic:pic>
              </a:graphicData>
            </a:graphic>
          </wp:inline>
        </w:drawing>
      </w:r>
    </w:p>
    <w:p w14:paraId="638C14EA" w14:textId="77777777" w:rsidR="00D00631" w:rsidRDefault="00D00631" w:rsidP="00E25B0F"/>
    <w:p w14:paraId="1B6F65B5" w14:textId="4D20F745" w:rsidR="00D00631" w:rsidRPr="00E25B0F" w:rsidRDefault="00D00631" w:rsidP="00E25B0F">
      <w:r>
        <w:lastRenderedPageBreak/>
      </w:r>
      <w:r>
        <w:instrText xml:space="preserve"/>
      </w:r>
      <w:r/>
      <w:r>
        <w:rPr>
          <w:noProof/>
        </w:rPr>
        <w:drawing>
          <wp:inline distT="0" distB="0" distL="0" distR="0" wp14:anchorId="11E89E40" wp14:editId="157F3BAC">
            <wp:extent cx="5943600" cy="3101340"/>
            <wp:effectExtent l="0" t="0" r="0" b="0"/>
            <wp:docPr id="260503573" name="Picture 2" descr="Top 100 Social Enterprises for 4th year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 100 Social Enterprises for 4th year runn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101340"/>
                    </a:xfrm>
                    <a:prstGeom prst="rect">
                      <a:avLst/>
                    </a:prstGeom>
                    <a:noFill/>
                    <a:ln>
                      <a:noFill/>
                    </a:ln>
                  </pic:spPr>
                </pic:pic>
              </a:graphicData>
            </a:graphic>
          </wp:inline>
        </w:drawing>
      </w:r>
      <w:r/>
    </w:p>
    <w:sectPr w:rsidR="00D00631" w:rsidRPr="00E25B0F" w:rsidSect="00E25B0F">
      <w:headerReference w:type="default" r:id="rId19"/>
      <w:headerReference w:type="first" r:id="rId20"/>
      <w:footerReference w:type="first" r:id="rId21"/>
      <w:pgSz w:w="12240" w:h="15840" w:code="1"/>
      <w:pgMar w:top="1440" w:right="1440" w:bottom="2268" w:left="1440" w:header="425"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D6CE0" w14:textId="77777777" w:rsidR="00B24A4E" w:rsidRDefault="00B24A4E" w:rsidP="0074720F">
      <w:r>
        <w:separator/>
      </w:r>
    </w:p>
  </w:endnote>
  <w:endnote w:type="continuationSeparator" w:id="0">
    <w:p w14:paraId="5C44D2A3" w14:textId="77777777" w:rsidR="00B24A4E" w:rsidRDefault="00B24A4E" w:rsidP="00747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A5C42" w14:textId="77777777" w:rsidR="00D232AD" w:rsidRPr="00F85049" w:rsidRDefault="00D232AD" w:rsidP="00D232AD">
    <w:pPr>
      <w:pStyle w:val="NoSpacing"/>
      <w:jc w:val="center"/>
      <w:rPr>
        <w:rFonts w:ascii="Arial" w:hAnsi="Arial" w:cs="Arial"/>
        <w:i/>
        <w:color w:val="752182" w:themeColor="accent1"/>
        <w:sz w:val="18"/>
        <w:szCs w:val="18"/>
      </w:rPr>
    </w:pPr>
    <w:r w:rsidRPr="00F85049">
      <w:rPr>
        <w:rFonts w:ascii="Arial" w:hAnsi="Arial" w:cs="Arial"/>
        <w:i/>
        <w:color w:val="752182" w:themeColor="accent1"/>
        <w:sz w:val="18"/>
        <w:szCs w:val="18"/>
      </w:rPr>
      <w:t>Micro Rainbow C.I.C. Reg. number: 8098816</w:t>
    </w:r>
    <w:r w:rsidR="009B256D">
      <w:rPr>
        <w:rFonts w:ascii="Arial" w:hAnsi="Arial" w:cs="Arial"/>
        <w:i/>
        <w:color w:val="752182" w:themeColor="accent1"/>
        <w:sz w:val="18"/>
        <w:szCs w:val="18"/>
      </w:rPr>
      <w:t xml:space="preserve"> VAT Reg. Number: 283 9294 58</w:t>
    </w:r>
  </w:p>
  <w:p w14:paraId="03525979" w14:textId="77777777" w:rsidR="00D232AD" w:rsidRPr="00D232AD" w:rsidRDefault="002A798B" w:rsidP="00D232AD">
    <w:pPr>
      <w:pStyle w:val="NoSpacing"/>
      <w:jc w:val="center"/>
      <w:rPr>
        <w:rFonts w:ascii="Arial" w:hAnsi="Arial" w:cs="Arial"/>
        <w:i/>
        <w:color w:val="752182" w:themeColor="accent1"/>
        <w:sz w:val="18"/>
        <w:szCs w:val="18"/>
        <w:lang w:val="pt-BR"/>
      </w:rPr>
    </w:pPr>
    <w:r>
      <w:rPr>
        <w:rFonts w:ascii="Arial" w:hAnsi="Arial" w:cs="Arial"/>
        <w:i/>
        <w:color w:val="752182" w:themeColor="accent1"/>
        <w:sz w:val="18"/>
        <w:szCs w:val="18"/>
      </w:rPr>
      <w:t xml:space="preserve">Unit 2.4, </w:t>
    </w:r>
    <w:r w:rsidR="00943472">
      <w:rPr>
        <w:rFonts w:ascii="Arial" w:hAnsi="Arial" w:cs="Arial"/>
        <w:i/>
        <w:color w:val="752182" w:themeColor="accent1"/>
        <w:sz w:val="18"/>
        <w:szCs w:val="18"/>
      </w:rPr>
      <w:t xml:space="preserve">The Green House, </w:t>
    </w:r>
    <w:r w:rsidR="00943472" w:rsidRPr="00943472">
      <w:rPr>
        <w:rFonts w:ascii="Arial" w:hAnsi="Arial" w:cs="Arial"/>
        <w:i/>
        <w:color w:val="752182" w:themeColor="accent1"/>
        <w:sz w:val="18"/>
        <w:szCs w:val="18"/>
      </w:rPr>
      <w:t>244-254 Cambridge Heath Road</w:t>
    </w:r>
    <w:r w:rsidR="00D232AD" w:rsidRPr="00F85049">
      <w:rPr>
        <w:rFonts w:ascii="Arial" w:hAnsi="Arial" w:cs="Arial"/>
        <w:i/>
        <w:color w:val="752182" w:themeColor="accent1"/>
        <w:sz w:val="18"/>
        <w:szCs w:val="18"/>
      </w:rPr>
      <w:t xml:space="preserve">, London, </w:t>
    </w:r>
    <w:r w:rsidR="00943472" w:rsidRPr="00943472">
      <w:rPr>
        <w:rFonts w:ascii="Arial" w:hAnsi="Arial" w:cs="Arial"/>
        <w:i/>
        <w:color w:val="752182" w:themeColor="accent1"/>
        <w:sz w:val="18"/>
        <w:szCs w:val="18"/>
      </w:rPr>
      <w:t>E2 9DA</w:t>
    </w:r>
    <w:r w:rsidR="00D232AD" w:rsidRPr="00F85049">
      <w:rPr>
        <w:rFonts w:ascii="Arial" w:hAnsi="Arial" w:cs="Arial"/>
        <w:i/>
        <w:color w:val="752182" w:themeColor="accent1"/>
        <w:sz w:val="18"/>
        <w:szCs w:val="18"/>
      </w:rPr>
      <w:t xml:space="preserve">. </w:t>
    </w:r>
    <w:r w:rsidR="00D232AD" w:rsidRPr="00D232AD">
      <w:rPr>
        <w:rFonts w:ascii="Arial" w:hAnsi="Arial" w:cs="Arial"/>
        <w:i/>
        <w:color w:val="752182" w:themeColor="accent1"/>
        <w:sz w:val="18"/>
        <w:szCs w:val="18"/>
        <w:lang w:val="pt-BR"/>
      </w:rPr>
      <w:t xml:space="preserve">E-mail: </w:t>
    </w:r>
    <w:hyperlink r:id="rId1" w:history="1">
      <w:r w:rsidR="00DE1151">
        <w:rPr>
          <w:rStyle w:val="Hyperlink"/>
          <w:rFonts w:ascii="Arial" w:hAnsi="Arial" w:cs="Arial"/>
          <w:i/>
          <w:sz w:val="18"/>
          <w:szCs w:val="18"/>
          <w:lang w:val="pt-BR"/>
        </w:rPr>
        <w:t>info@microrainbow.org</w:t>
      </w:r>
    </w:hyperlink>
  </w:p>
  <w:p w14:paraId="093F366D" w14:textId="77777777" w:rsidR="00F86B9C" w:rsidRDefault="00000000" w:rsidP="00D232AD">
    <w:pPr>
      <w:pStyle w:val="Footer"/>
      <w:jc w:val="center"/>
    </w:pPr>
    <w:hyperlink r:id="rId2" w:history="1">
      <w:r w:rsidR="00C92D9A" w:rsidRPr="00C92D9A">
        <w:rPr>
          <w:rStyle w:val="Hyperlink"/>
          <w:rFonts w:ascii="Arial" w:hAnsi="Arial" w:cs="Arial"/>
          <w:i/>
          <w:sz w:val="18"/>
          <w:szCs w:val="18"/>
        </w:rPr>
        <w:t>microrainbow.org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CB89B" w14:textId="77777777" w:rsidR="00B24A4E" w:rsidRDefault="00B24A4E" w:rsidP="0074720F">
      <w:r>
        <w:separator/>
      </w:r>
    </w:p>
  </w:footnote>
  <w:footnote w:type="continuationSeparator" w:id="0">
    <w:p w14:paraId="13E5D3C4" w14:textId="77777777" w:rsidR="00B24A4E" w:rsidRDefault="00B24A4E" w:rsidP="0074720F">
      <w:r>
        <w:continuationSeparator/>
      </w:r>
    </w:p>
  </w:footnote>
  <w:footnote w:id="1">
    <w:p w14:paraId="45413604" w14:textId="341A6164" w:rsidR="00D00631" w:rsidRPr="00D00631" w:rsidRDefault="00D00631" w:rsidP="00D00631">
      <w:pPr>
        <w:pStyle w:val="FootnoteText"/>
      </w:pPr>
      <w:r>
        <w:rPr>
          <w:rStyle w:val="FootnoteReference"/>
        </w:rPr>
        <w:footnoteRef/>
      </w:r>
      <w:r>
        <w:t xml:space="preserve"> </w:t>
      </w:r>
      <w:r w:rsidRPr="00D00631">
        <w:t>The NatWest SE100 Index was devised in </w:t>
      </w:r>
      <w:hyperlink r:id="rId1" w:tgtFrame="_blank" w:history="1">
        <w:r w:rsidRPr="00D00631">
          <w:rPr>
            <w:rStyle w:val="Hyperlink"/>
          </w:rPr>
          <w:t>2010 by Pioneers Post and NatWest</w:t>
        </w:r>
      </w:hyperlink>
      <w:r w:rsidRPr="00D00631">
        <w:t> to recognise and reward the leading 100 social enterprises across the UK each year.</w:t>
      </w:r>
      <w:r>
        <w:t xml:space="preserve"> </w:t>
      </w:r>
      <w:r w:rsidRPr="00D00631">
        <w:t>The Top 100 are judged on a wide range of criteria – from the growth and sustainability of their businesses to the innovation and resilience they have demonstrated and the social impact they have delivered.</w:t>
      </w:r>
    </w:p>
    <w:p w14:paraId="4EAA4599" w14:textId="71C200CE" w:rsidR="00D00631" w:rsidRDefault="00D00631">
      <w:pPr>
        <w:pStyle w:val="FootnoteText"/>
      </w:pPr>
    </w:p>
  </w:footnote>
  <w:footnote w:id="2">
    <w:p w14:paraId="21970C4A" w14:textId="5E4AFAA5" w:rsidR="00D00631" w:rsidRDefault="00D00631">
      <w:pPr>
        <w:pStyle w:val="FootnoteText"/>
      </w:pPr>
      <w:r>
        <w:rPr>
          <w:rStyle w:val="FootnoteReference"/>
        </w:rPr>
        <w:footnoteRef/>
      </w:r>
      <w:r>
        <w:t xml:space="preserve"> </w:t>
      </w:r>
      <w:r w:rsidRPr="00D00631">
        <w:t xml:space="preserve">The Pioneering Leader Award recognises social enterprise bosses demonstrating excellent leadership, effectiveness and inspiration in taking the team on a mission-driven journey to success. Sebastian was awarded this prize alongside Lisa </w:t>
      </w:r>
      <w:proofErr w:type="spellStart"/>
      <w:r w:rsidRPr="00D00631">
        <w:t>Stapanovic</w:t>
      </w:r>
      <w:proofErr w:type="spellEnd"/>
      <w:r w:rsidRPr="00D00631">
        <w:t>, founder of </w:t>
      </w:r>
      <w:hyperlink r:id="rId2" w:tgtFrame="_blank" w:history="1">
        <w:r w:rsidRPr="00D00631">
          <w:rPr>
            <w:rStyle w:val="Hyperlink"/>
          </w:rPr>
          <w:t>Social Ark</w:t>
        </w:r>
      </w:hyperlink>
      <w:r w:rsidRPr="00D00631">
        <w:t>, an organisation that helps young people bring their start-up ideas to life.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FA910" w14:textId="77777777" w:rsidR="00926799" w:rsidRDefault="00926799" w:rsidP="0074720F">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B75A7" w14:textId="77777777" w:rsidR="00F86B9C" w:rsidRDefault="00D232AD" w:rsidP="00D232AD">
    <w:pPr>
      <w:pStyle w:val="Header"/>
      <w:jc w:val="center"/>
    </w:pPr>
    <w:r>
      <w:rPr>
        <w:noProof/>
        <w:lang w:eastAsia="en-GB"/>
      </w:rPr>
      <w:drawing>
        <wp:inline distT="0" distB="0" distL="0" distR="0" wp14:anchorId="1E310480" wp14:editId="598652AD">
          <wp:extent cx="3902685" cy="1951343"/>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I Logo - final- logo, MRI, strapline revised.psd"/>
                  <pic:cNvPicPr/>
                </pic:nvPicPr>
                <pic:blipFill>
                  <a:blip r:embed="rId1"/>
                  <a:stretch>
                    <a:fillRect/>
                  </a:stretch>
                </pic:blipFill>
                <pic:spPr>
                  <a:xfrm>
                    <a:off x="0" y="0"/>
                    <a:ext cx="3902685" cy="19513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F26AA6"/>
    <w:multiLevelType w:val="hybridMultilevel"/>
    <w:tmpl w:val="4F4C7B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D16914"/>
    <w:multiLevelType w:val="hybridMultilevel"/>
    <w:tmpl w:val="681A2AC2"/>
    <w:lvl w:ilvl="0" w:tplc="9DB6F724">
      <w:start w:val="1"/>
      <w:numFmt w:val="decimal"/>
      <w:lvlText w:val="%1."/>
      <w:lvlJc w:val="left"/>
      <w:pPr>
        <w:ind w:left="720" w:hanging="360"/>
      </w:pPr>
      <w:rPr>
        <w:rFonts w:asciiTheme="minorHAnsi" w:eastAsiaTheme="minorEastAsia"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5995578">
    <w:abstractNumId w:val="0"/>
  </w:num>
  <w:num w:numId="2" w16cid:durableId="1553733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631"/>
    <w:rsid w:val="000236C6"/>
    <w:rsid w:val="000306B7"/>
    <w:rsid w:val="00043EF7"/>
    <w:rsid w:val="000550C5"/>
    <w:rsid w:val="00077181"/>
    <w:rsid w:val="000A2DB9"/>
    <w:rsid w:val="000B7AB0"/>
    <w:rsid w:val="000D063A"/>
    <w:rsid w:val="000D5705"/>
    <w:rsid w:val="00140243"/>
    <w:rsid w:val="0015523B"/>
    <w:rsid w:val="001771D0"/>
    <w:rsid w:val="00184F6E"/>
    <w:rsid w:val="001876D8"/>
    <w:rsid w:val="001B6D6C"/>
    <w:rsid w:val="001E759C"/>
    <w:rsid w:val="0020237C"/>
    <w:rsid w:val="0021612E"/>
    <w:rsid w:val="00224ECD"/>
    <w:rsid w:val="002A798B"/>
    <w:rsid w:val="002B5E61"/>
    <w:rsid w:val="002F0806"/>
    <w:rsid w:val="0030643C"/>
    <w:rsid w:val="00324500"/>
    <w:rsid w:val="00341C3A"/>
    <w:rsid w:val="003728C8"/>
    <w:rsid w:val="003B6E02"/>
    <w:rsid w:val="00407111"/>
    <w:rsid w:val="0042246F"/>
    <w:rsid w:val="004A72F6"/>
    <w:rsid w:val="004F3EB3"/>
    <w:rsid w:val="004F4429"/>
    <w:rsid w:val="005170F5"/>
    <w:rsid w:val="005545EB"/>
    <w:rsid w:val="005B0DEF"/>
    <w:rsid w:val="006013E6"/>
    <w:rsid w:val="006275FA"/>
    <w:rsid w:val="00634965"/>
    <w:rsid w:val="006B3466"/>
    <w:rsid w:val="006B5BC5"/>
    <w:rsid w:val="0074720F"/>
    <w:rsid w:val="007B65A3"/>
    <w:rsid w:val="008042D9"/>
    <w:rsid w:val="00805783"/>
    <w:rsid w:val="00926799"/>
    <w:rsid w:val="00943472"/>
    <w:rsid w:val="009B256D"/>
    <w:rsid w:val="009E4452"/>
    <w:rsid w:val="00A01BC3"/>
    <w:rsid w:val="00A0669B"/>
    <w:rsid w:val="00A265B4"/>
    <w:rsid w:val="00A37542"/>
    <w:rsid w:val="00A472B6"/>
    <w:rsid w:val="00A727FE"/>
    <w:rsid w:val="00A86096"/>
    <w:rsid w:val="00AF4AAB"/>
    <w:rsid w:val="00B024DB"/>
    <w:rsid w:val="00B11140"/>
    <w:rsid w:val="00B24A4E"/>
    <w:rsid w:val="00B86BFE"/>
    <w:rsid w:val="00C04B2C"/>
    <w:rsid w:val="00C644C3"/>
    <w:rsid w:val="00C66D70"/>
    <w:rsid w:val="00C75D9E"/>
    <w:rsid w:val="00C92D9A"/>
    <w:rsid w:val="00CC1135"/>
    <w:rsid w:val="00CE527D"/>
    <w:rsid w:val="00CF162B"/>
    <w:rsid w:val="00D00631"/>
    <w:rsid w:val="00D232AD"/>
    <w:rsid w:val="00D35829"/>
    <w:rsid w:val="00DB315D"/>
    <w:rsid w:val="00DE1151"/>
    <w:rsid w:val="00DE5356"/>
    <w:rsid w:val="00E25B0F"/>
    <w:rsid w:val="00E31ED2"/>
    <w:rsid w:val="00E5073F"/>
    <w:rsid w:val="00E54863"/>
    <w:rsid w:val="00E60E4E"/>
    <w:rsid w:val="00E7382E"/>
    <w:rsid w:val="00E9771A"/>
    <w:rsid w:val="00EC7A8A"/>
    <w:rsid w:val="00F41B85"/>
    <w:rsid w:val="00F43F69"/>
    <w:rsid w:val="00F63566"/>
    <w:rsid w:val="00F85049"/>
    <w:rsid w:val="00F86B9C"/>
    <w:rsid w:val="00FA5BF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336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nhideWhenUsed="1"/>
    <w:lsdException w:name="Smart Link" w:semiHidden="1" w:unhideWhenUsed="1"/>
  </w:latentStyles>
  <w:style w:type="paragraph" w:default="1" w:styleId="Normal">
    <w:name w:val="Normal"/>
    <w:qFormat/>
    <w:rsid w:val="00DE5356"/>
  </w:style>
  <w:style w:type="paragraph" w:styleId="Heading1">
    <w:name w:val="heading 1"/>
    <w:basedOn w:val="Normal"/>
    <w:next w:val="Normal"/>
    <w:link w:val="Heading1Char"/>
    <w:uiPriority w:val="9"/>
    <w:qFormat/>
    <w:rsid w:val="00DE5356"/>
    <w:pPr>
      <w:keepNext/>
      <w:keepLines/>
      <w:spacing w:before="240" w:after="0"/>
      <w:outlineLvl w:val="0"/>
    </w:pPr>
    <w:rPr>
      <w:rFonts w:asciiTheme="majorHAnsi" w:eastAsiaTheme="majorEastAsia" w:hAnsiTheme="majorHAnsi" w:cstheme="majorBidi"/>
      <w:color w:val="571861" w:themeColor="accent1" w:themeShade="BF"/>
      <w:sz w:val="32"/>
      <w:szCs w:val="32"/>
    </w:rPr>
  </w:style>
  <w:style w:type="paragraph" w:styleId="Heading2">
    <w:name w:val="heading 2"/>
    <w:basedOn w:val="Normal"/>
    <w:next w:val="Normal"/>
    <w:link w:val="Heading2Char"/>
    <w:uiPriority w:val="9"/>
    <w:unhideWhenUsed/>
    <w:qFormat/>
    <w:rsid w:val="00DE5356"/>
    <w:pPr>
      <w:keepNext/>
      <w:keepLines/>
      <w:spacing w:before="40" w:after="0"/>
      <w:outlineLvl w:val="1"/>
    </w:pPr>
    <w:rPr>
      <w:rFonts w:asciiTheme="majorHAnsi" w:eastAsiaTheme="majorEastAsia" w:hAnsiTheme="majorHAnsi" w:cstheme="majorBidi"/>
      <w:color w:val="571861" w:themeColor="accent1" w:themeShade="BF"/>
      <w:sz w:val="28"/>
      <w:szCs w:val="28"/>
    </w:rPr>
  </w:style>
  <w:style w:type="paragraph" w:styleId="Heading3">
    <w:name w:val="heading 3"/>
    <w:basedOn w:val="Normal"/>
    <w:next w:val="Normal"/>
    <w:link w:val="Heading3Char"/>
    <w:uiPriority w:val="9"/>
    <w:unhideWhenUsed/>
    <w:qFormat/>
    <w:rsid w:val="00DE5356"/>
    <w:pPr>
      <w:keepNext/>
      <w:keepLines/>
      <w:spacing w:before="40" w:after="0"/>
      <w:outlineLvl w:val="2"/>
    </w:pPr>
    <w:rPr>
      <w:rFonts w:asciiTheme="majorHAnsi" w:eastAsiaTheme="majorEastAsia" w:hAnsiTheme="majorHAnsi" w:cstheme="majorBidi"/>
      <w:color w:val="3A1041" w:themeColor="accent1" w:themeShade="80"/>
      <w:sz w:val="24"/>
      <w:szCs w:val="24"/>
    </w:rPr>
  </w:style>
  <w:style w:type="paragraph" w:styleId="Heading4">
    <w:name w:val="heading 4"/>
    <w:basedOn w:val="Normal"/>
    <w:next w:val="Normal"/>
    <w:link w:val="Heading4Char"/>
    <w:uiPriority w:val="9"/>
    <w:semiHidden/>
    <w:unhideWhenUsed/>
    <w:qFormat/>
    <w:rsid w:val="00DE5356"/>
    <w:pPr>
      <w:keepNext/>
      <w:keepLines/>
      <w:spacing w:before="40" w:after="0"/>
      <w:outlineLvl w:val="3"/>
    </w:pPr>
    <w:rPr>
      <w:rFonts w:asciiTheme="majorHAnsi" w:eastAsiaTheme="majorEastAsia" w:hAnsiTheme="majorHAnsi" w:cstheme="majorBidi"/>
      <w:i/>
      <w:iCs/>
      <w:color w:val="571861" w:themeColor="accent1" w:themeShade="BF"/>
    </w:rPr>
  </w:style>
  <w:style w:type="paragraph" w:styleId="Heading5">
    <w:name w:val="heading 5"/>
    <w:basedOn w:val="Normal"/>
    <w:next w:val="Normal"/>
    <w:link w:val="Heading5Char"/>
    <w:uiPriority w:val="9"/>
    <w:semiHidden/>
    <w:unhideWhenUsed/>
    <w:qFormat/>
    <w:rsid w:val="00DE5356"/>
    <w:pPr>
      <w:keepNext/>
      <w:keepLines/>
      <w:spacing w:before="40" w:after="0"/>
      <w:outlineLvl w:val="4"/>
    </w:pPr>
    <w:rPr>
      <w:rFonts w:asciiTheme="majorHAnsi" w:eastAsiaTheme="majorEastAsia" w:hAnsiTheme="majorHAnsi" w:cstheme="majorBidi"/>
      <w:color w:val="571861" w:themeColor="accent1" w:themeShade="BF"/>
    </w:rPr>
  </w:style>
  <w:style w:type="paragraph" w:styleId="Heading6">
    <w:name w:val="heading 6"/>
    <w:basedOn w:val="Normal"/>
    <w:next w:val="Normal"/>
    <w:link w:val="Heading6Char"/>
    <w:uiPriority w:val="9"/>
    <w:semiHidden/>
    <w:unhideWhenUsed/>
    <w:qFormat/>
    <w:rsid w:val="00DE5356"/>
    <w:pPr>
      <w:keepNext/>
      <w:keepLines/>
      <w:spacing w:before="40" w:after="0"/>
      <w:outlineLvl w:val="5"/>
    </w:pPr>
    <w:rPr>
      <w:rFonts w:asciiTheme="majorHAnsi" w:eastAsiaTheme="majorEastAsia" w:hAnsiTheme="majorHAnsi" w:cstheme="majorBidi"/>
      <w:color w:val="3A1041" w:themeColor="accent1" w:themeShade="80"/>
    </w:rPr>
  </w:style>
  <w:style w:type="paragraph" w:styleId="Heading7">
    <w:name w:val="heading 7"/>
    <w:basedOn w:val="Normal"/>
    <w:next w:val="Normal"/>
    <w:link w:val="Heading7Char"/>
    <w:uiPriority w:val="9"/>
    <w:semiHidden/>
    <w:unhideWhenUsed/>
    <w:qFormat/>
    <w:rsid w:val="00DE5356"/>
    <w:pPr>
      <w:keepNext/>
      <w:keepLines/>
      <w:spacing w:before="40" w:after="0"/>
      <w:outlineLvl w:val="6"/>
    </w:pPr>
    <w:rPr>
      <w:rFonts w:asciiTheme="majorHAnsi" w:eastAsiaTheme="majorEastAsia" w:hAnsiTheme="majorHAnsi" w:cstheme="majorBidi"/>
      <w:i/>
      <w:iCs/>
      <w:color w:val="3A1041" w:themeColor="accent1" w:themeShade="80"/>
    </w:rPr>
  </w:style>
  <w:style w:type="paragraph" w:styleId="Heading8">
    <w:name w:val="heading 8"/>
    <w:basedOn w:val="Normal"/>
    <w:next w:val="Normal"/>
    <w:link w:val="Heading8Char"/>
    <w:uiPriority w:val="9"/>
    <w:semiHidden/>
    <w:unhideWhenUsed/>
    <w:qFormat/>
    <w:rsid w:val="00DE5356"/>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DE535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720F"/>
    <w:pPr>
      <w:tabs>
        <w:tab w:val="center" w:pos="4513"/>
        <w:tab w:val="right" w:pos="9026"/>
      </w:tabs>
    </w:pPr>
  </w:style>
  <w:style w:type="character" w:customStyle="1" w:styleId="HeaderChar">
    <w:name w:val="Header Char"/>
    <w:basedOn w:val="DefaultParagraphFont"/>
    <w:link w:val="Header"/>
    <w:uiPriority w:val="99"/>
    <w:rsid w:val="0074720F"/>
  </w:style>
  <w:style w:type="paragraph" w:styleId="Footer">
    <w:name w:val="footer"/>
    <w:basedOn w:val="Normal"/>
    <w:link w:val="FooterChar"/>
    <w:uiPriority w:val="99"/>
    <w:unhideWhenUsed/>
    <w:rsid w:val="0074720F"/>
    <w:pPr>
      <w:tabs>
        <w:tab w:val="center" w:pos="4513"/>
        <w:tab w:val="right" w:pos="9026"/>
      </w:tabs>
    </w:pPr>
  </w:style>
  <w:style w:type="character" w:customStyle="1" w:styleId="FooterChar">
    <w:name w:val="Footer Char"/>
    <w:basedOn w:val="DefaultParagraphFont"/>
    <w:link w:val="Footer"/>
    <w:uiPriority w:val="99"/>
    <w:rsid w:val="0074720F"/>
  </w:style>
  <w:style w:type="paragraph" w:styleId="BalloonText">
    <w:name w:val="Balloon Text"/>
    <w:basedOn w:val="Normal"/>
    <w:link w:val="BalloonTextChar"/>
    <w:uiPriority w:val="99"/>
    <w:semiHidden/>
    <w:unhideWhenUsed/>
    <w:rsid w:val="0074720F"/>
    <w:rPr>
      <w:rFonts w:ascii="Tahoma" w:hAnsi="Tahoma" w:cs="Tahoma"/>
      <w:sz w:val="16"/>
      <w:szCs w:val="16"/>
    </w:rPr>
  </w:style>
  <w:style w:type="character" w:customStyle="1" w:styleId="BalloonTextChar">
    <w:name w:val="Balloon Text Char"/>
    <w:basedOn w:val="DefaultParagraphFont"/>
    <w:link w:val="BalloonText"/>
    <w:uiPriority w:val="99"/>
    <w:semiHidden/>
    <w:rsid w:val="0074720F"/>
    <w:rPr>
      <w:rFonts w:ascii="Tahoma" w:hAnsi="Tahoma" w:cs="Tahoma"/>
      <w:sz w:val="16"/>
      <w:szCs w:val="16"/>
    </w:rPr>
  </w:style>
  <w:style w:type="paragraph" w:styleId="NoSpacing">
    <w:name w:val="No Spacing"/>
    <w:uiPriority w:val="1"/>
    <w:qFormat/>
    <w:rsid w:val="00DE5356"/>
    <w:pPr>
      <w:spacing w:after="0" w:line="240" w:lineRule="auto"/>
    </w:pPr>
  </w:style>
  <w:style w:type="character" w:styleId="Hyperlink">
    <w:name w:val="Hyperlink"/>
    <w:basedOn w:val="DefaultParagraphFont"/>
    <w:uiPriority w:val="99"/>
    <w:unhideWhenUsed/>
    <w:rsid w:val="00E5073F"/>
    <w:rPr>
      <w:color w:val="00A8E7" w:themeColor="hyperlink"/>
      <w:u w:val="single"/>
    </w:rPr>
  </w:style>
  <w:style w:type="character" w:customStyle="1" w:styleId="Heading1Char">
    <w:name w:val="Heading 1 Char"/>
    <w:basedOn w:val="DefaultParagraphFont"/>
    <w:link w:val="Heading1"/>
    <w:uiPriority w:val="9"/>
    <w:rsid w:val="00DE5356"/>
    <w:rPr>
      <w:rFonts w:asciiTheme="majorHAnsi" w:eastAsiaTheme="majorEastAsia" w:hAnsiTheme="majorHAnsi" w:cstheme="majorBidi"/>
      <w:color w:val="571861" w:themeColor="accent1" w:themeShade="BF"/>
      <w:sz w:val="32"/>
      <w:szCs w:val="32"/>
    </w:rPr>
  </w:style>
  <w:style w:type="character" w:customStyle="1" w:styleId="Heading2Char">
    <w:name w:val="Heading 2 Char"/>
    <w:basedOn w:val="DefaultParagraphFont"/>
    <w:link w:val="Heading2"/>
    <w:uiPriority w:val="9"/>
    <w:rsid w:val="00DE5356"/>
    <w:rPr>
      <w:rFonts w:asciiTheme="majorHAnsi" w:eastAsiaTheme="majorEastAsia" w:hAnsiTheme="majorHAnsi" w:cstheme="majorBidi"/>
      <w:color w:val="571861" w:themeColor="accent1" w:themeShade="BF"/>
      <w:sz w:val="28"/>
      <w:szCs w:val="28"/>
    </w:rPr>
  </w:style>
  <w:style w:type="character" w:customStyle="1" w:styleId="Heading3Char">
    <w:name w:val="Heading 3 Char"/>
    <w:basedOn w:val="DefaultParagraphFont"/>
    <w:link w:val="Heading3"/>
    <w:uiPriority w:val="9"/>
    <w:rsid w:val="00DE5356"/>
    <w:rPr>
      <w:rFonts w:asciiTheme="majorHAnsi" w:eastAsiaTheme="majorEastAsia" w:hAnsiTheme="majorHAnsi" w:cstheme="majorBidi"/>
      <w:color w:val="3A1041" w:themeColor="accent1" w:themeShade="80"/>
      <w:sz w:val="24"/>
      <w:szCs w:val="24"/>
    </w:rPr>
  </w:style>
  <w:style w:type="character" w:customStyle="1" w:styleId="Heading4Char">
    <w:name w:val="Heading 4 Char"/>
    <w:basedOn w:val="DefaultParagraphFont"/>
    <w:link w:val="Heading4"/>
    <w:uiPriority w:val="9"/>
    <w:semiHidden/>
    <w:rsid w:val="00DE5356"/>
    <w:rPr>
      <w:rFonts w:asciiTheme="majorHAnsi" w:eastAsiaTheme="majorEastAsia" w:hAnsiTheme="majorHAnsi" w:cstheme="majorBidi"/>
      <w:i/>
      <w:iCs/>
      <w:color w:val="571861" w:themeColor="accent1" w:themeShade="BF"/>
    </w:rPr>
  </w:style>
  <w:style w:type="character" w:customStyle="1" w:styleId="Heading5Char">
    <w:name w:val="Heading 5 Char"/>
    <w:basedOn w:val="DefaultParagraphFont"/>
    <w:link w:val="Heading5"/>
    <w:uiPriority w:val="9"/>
    <w:semiHidden/>
    <w:rsid w:val="00DE5356"/>
    <w:rPr>
      <w:rFonts w:asciiTheme="majorHAnsi" w:eastAsiaTheme="majorEastAsia" w:hAnsiTheme="majorHAnsi" w:cstheme="majorBidi"/>
      <w:color w:val="571861" w:themeColor="accent1" w:themeShade="BF"/>
    </w:rPr>
  </w:style>
  <w:style w:type="character" w:customStyle="1" w:styleId="Heading6Char">
    <w:name w:val="Heading 6 Char"/>
    <w:basedOn w:val="DefaultParagraphFont"/>
    <w:link w:val="Heading6"/>
    <w:uiPriority w:val="9"/>
    <w:semiHidden/>
    <w:rsid w:val="00DE5356"/>
    <w:rPr>
      <w:rFonts w:asciiTheme="majorHAnsi" w:eastAsiaTheme="majorEastAsia" w:hAnsiTheme="majorHAnsi" w:cstheme="majorBidi"/>
      <w:color w:val="3A1041" w:themeColor="accent1" w:themeShade="80"/>
    </w:rPr>
  </w:style>
  <w:style w:type="character" w:customStyle="1" w:styleId="Heading7Char">
    <w:name w:val="Heading 7 Char"/>
    <w:basedOn w:val="DefaultParagraphFont"/>
    <w:link w:val="Heading7"/>
    <w:uiPriority w:val="9"/>
    <w:semiHidden/>
    <w:rsid w:val="00DE5356"/>
    <w:rPr>
      <w:rFonts w:asciiTheme="majorHAnsi" w:eastAsiaTheme="majorEastAsia" w:hAnsiTheme="majorHAnsi" w:cstheme="majorBidi"/>
      <w:i/>
      <w:iCs/>
      <w:color w:val="3A1041" w:themeColor="accent1" w:themeShade="80"/>
    </w:rPr>
  </w:style>
  <w:style w:type="character" w:customStyle="1" w:styleId="Heading8Char">
    <w:name w:val="Heading 8 Char"/>
    <w:basedOn w:val="DefaultParagraphFont"/>
    <w:link w:val="Heading8"/>
    <w:uiPriority w:val="9"/>
    <w:semiHidden/>
    <w:rsid w:val="00DE5356"/>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DE5356"/>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DE5356"/>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DE5356"/>
    <w:pPr>
      <w:spacing w:after="0" w:line="240" w:lineRule="auto"/>
      <w:contextualSpacing/>
    </w:pPr>
    <w:rPr>
      <w:rFonts w:ascii="Arial" w:eastAsiaTheme="majorEastAsia" w:hAnsi="Arial" w:cstheme="majorBidi"/>
      <w:color w:val="752182" w:themeColor="accent1"/>
      <w:spacing w:val="-10"/>
      <w:sz w:val="56"/>
      <w:szCs w:val="56"/>
    </w:rPr>
  </w:style>
  <w:style w:type="character" w:customStyle="1" w:styleId="TitleChar">
    <w:name w:val="Title Char"/>
    <w:basedOn w:val="DefaultParagraphFont"/>
    <w:link w:val="Title"/>
    <w:uiPriority w:val="10"/>
    <w:rsid w:val="00DE5356"/>
    <w:rPr>
      <w:rFonts w:ascii="Arial" w:eastAsiaTheme="majorEastAsia" w:hAnsi="Arial" w:cstheme="majorBidi"/>
      <w:color w:val="752182" w:themeColor="accent1"/>
      <w:spacing w:val="-10"/>
      <w:sz w:val="56"/>
      <w:szCs w:val="56"/>
    </w:rPr>
  </w:style>
  <w:style w:type="paragraph" w:styleId="Subtitle">
    <w:name w:val="Subtitle"/>
    <w:basedOn w:val="Normal"/>
    <w:next w:val="Normal"/>
    <w:link w:val="SubtitleChar"/>
    <w:uiPriority w:val="11"/>
    <w:qFormat/>
    <w:rsid w:val="00DE5356"/>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DE5356"/>
    <w:rPr>
      <w:color w:val="5A5A5A" w:themeColor="text1" w:themeTint="A5"/>
      <w:spacing w:val="15"/>
    </w:rPr>
  </w:style>
  <w:style w:type="character" w:styleId="Strong">
    <w:name w:val="Strong"/>
    <w:basedOn w:val="DefaultParagraphFont"/>
    <w:uiPriority w:val="22"/>
    <w:qFormat/>
    <w:rsid w:val="00DE5356"/>
    <w:rPr>
      <w:b/>
      <w:bCs/>
      <w:color w:val="auto"/>
    </w:rPr>
  </w:style>
  <w:style w:type="character" w:styleId="Emphasis">
    <w:name w:val="Emphasis"/>
    <w:basedOn w:val="DefaultParagraphFont"/>
    <w:uiPriority w:val="20"/>
    <w:qFormat/>
    <w:rsid w:val="00DE5356"/>
    <w:rPr>
      <w:i/>
      <w:iCs/>
      <w:color w:val="auto"/>
    </w:rPr>
  </w:style>
  <w:style w:type="paragraph" w:styleId="Quote">
    <w:name w:val="Quote"/>
    <w:basedOn w:val="Normal"/>
    <w:next w:val="Normal"/>
    <w:link w:val="QuoteChar"/>
    <w:uiPriority w:val="29"/>
    <w:qFormat/>
    <w:rsid w:val="00DE5356"/>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DE5356"/>
    <w:rPr>
      <w:i/>
      <w:iCs/>
      <w:color w:val="404040" w:themeColor="text1" w:themeTint="BF"/>
    </w:rPr>
  </w:style>
  <w:style w:type="paragraph" w:styleId="IntenseQuote">
    <w:name w:val="Intense Quote"/>
    <w:basedOn w:val="Normal"/>
    <w:next w:val="Normal"/>
    <w:link w:val="IntenseQuoteChar"/>
    <w:uiPriority w:val="30"/>
    <w:qFormat/>
    <w:rsid w:val="00DE5356"/>
    <w:pPr>
      <w:pBdr>
        <w:top w:val="single" w:sz="4" w:space="10" w:color="752182" w:themeColor="accent1"/>
        <w:bottom w:val="single" w:sz="4" w:space="10" w:color="752182" w:themeColor="accent1"/>
      </w:pBdr>
      <w:spacing w:before="360" w:after="360"/>
      <w:ind w:left="864" w:right="864"/>
      <w:jc w:val="center"/>
    </w:pPr>
    <w:rPr>
      <w:i/>
      <w:iCs/>
      <w:color w:val="752182" w:themeColor="accent1"/>
    </w:rPr>
  </w:style>
  <w:style w:type="character" w:customStyle="1" w:styleId="IntenseQuoteChar">
    <w:name w:val="Intense Quote Char"/>
    <w:basedOn w:val="DefaultParagraphFont"/>
    <w:link w:val="IntenseQuote"/>
    <w:uiPriority w:val="30"/>
    <w:rsid w:val="00DE5356"/>
    <w:rPr>
      <w:i/>
      <w:iCs/>
      <w:color w:val="752182" w:themeColor="accent1"/>
    </w:rPr>
  </w:style>
  <w:style w:type="character" w:styleId="SubtleEmphasis">
    <w:name w:val="Subtle Emphasis"/>
    <w:basedOn w:val="DefaultParagraphFont"/>
    <w:uiPriority w:val="19"/>
    <w:qFormat/>
    <w:rsid w:val="00DE5356"/>
    <w:rPr>
      <w:i/>
      <w:iCs/>
      <w:color w:val="404040" w:themeColor="text1" w:themeTint="BF"/>
    </w:rPr>
  </w:style>
  <w:style w:type="character" w:styleId="IntenseEmphasis">
    <w:name w:val="Intense Emphasis"/>
    <w:basedOn w:val="DefaultParagraphFont"/>
    <w:uiPriority w:val="21"/>
    <w:qFormat/>
    <w:rsid w:val="00DE5356"/>
    <w:rPr>
      <w:i/>
      <w:iCs/>
      <w:color w:val="752182" w:themeColor="accent1"/>
    </w:rPr>
  </w:style>
  <w:style w:type="character" w:styleId="SubtleReference">
    <w:name w:val="Subtle Reference"/>
    <w:basedOn w:val="DefaultParagraphFont"/>
    <w:uiPriority w:val="31"/>
    <w:qFormat/>
    <w:rsid w:val="00DE5356"/>
    <w:rPr>
      <w:smallCaps/>
      <w:color w:val="404040" w:themeColor="text1" w:themeTint="BF"/>
    </w:rPr>
  </w:style>
  <w:style w:type="character" w:styleId="IntenseReference">
    <w:name w:val="Intense Reference"/>
    <w:basedOn w:val="DefaultParagraphFont"/>
    <w:uiPriority w:val="32"/>
    <w:qFormat/>
    <w:rsid w:val="00DE5356"/>
    <w:rPr>
      <w:b/>
      <w:bCs/>
      <w:smallCaps/>
      <w:color w:val="752182" w:themeColor="accent1"/>
      <w:spacing w:val="5"/>
    </w:rPr>
  </w:style>
  <w:style w:type="character" w:styleId="BookTitle">
    <w:name w:val="Book Title"/>
    <w:basedOn w:val="DefaultParagraphFont"/>
    <w:uiPriority w:val="33"/>
    <w:qFormat/>
    <w:rsid w:val="00DE5356"/>
    <w:rPr>
      <w:b/>
      <w:bCs/>
      <w:i/>
      <w:iCs/>
      <w:spacing w:val="5"/>
    </w:rPr>
  </w:style>
  <w:style w:type="paragraph" w:styleId="TOCHeading">
    <w:name w:val="TOC Heading"/>
    <w:basedOn w:val="Heading1"/>
    <w:next w:val="Normal"/>
    <w:uiPriority w:val="39"/>
    <w:semiHidden/>
    <w:unhideWhenUsed/>
    <w:qFormat/>
    <w:rsid w:val="00DE5356"/>
    <w:pPr>
      <w:outlineLvl w:val="9"/>
    </w:pPr>
  </w:style>
  <w:style w:type="character" w:styleId="UnresolvedMention">
    <w:name w:val="Unresolved Mention"/>
    <w:basedOn w:val="DefaultParagraphFont"/>
    <w:uiPriority w:val="99"/>
    <w:semiHidden/>
    <w:unhideWhenUsed/>
    <w:rsid w:val="00C92D9A"/>
    <w:rPr>
      <w:color w:val="808080"/>
      <w:shd w:val="clear" w:color="auto" w:fill="E6E6E6"/>
    </w:rPr>
  </w:style>
  <w:style w:type="paragraph" w:styleId="FootnoteText">
    <w:name w:val="footnote text"/>
    <w:basedOn w:val="Normal"/>
    <w:link w:val="FootnoteTextChar"/>
    <w:uiPriority w:val="99"/>
    <w:semiHidden/>
    <w:unhideWhenUsed/>
    <w:rsid w:val="00D006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0631"/>
    <w:rPr>
      <w:sz w:val="20"/>
      <w:szCs w:val="20"/>
    </w:rPr>
  </w:style>
  <w:style w:type="character" w:styleId="FootnoteReference">
    <w:name w:val="footnote reference"/>
    <w:basedOn w:val="DefaultParagraphFont"/>
    <w:uiPriority w:val="99"/>
    <w:semiHidden/>
    <w:unhideWhenUsed/>
    <w:rsid w:val="00D00631"/>
    <w:rPr>
      <w:vertAlign w:val="superscript"/>
    </w:rPr>
  </w:style>
  <w:style w:type="paragraph" w:styleId="NormalWeb">
    <w:name w:val="Normal (Web)"/>
    <w:basedOn w:val="Normal"/>
    <w:uiPriority w:val="99"/>
    <w:semiHidden/>
    <w:unhideWhenUsed/>
    <w:rsid w:val="00D00631"/>
    <w:rPr>
      <w:rFonts w:ascii="Times New Roman" w:hAnsi="Times New Roman" w:cs="Times New Roman"/>
      <w:sz w:val="24"/>
      <w:szCs w:val="24"/>
    </w:rPr>
  </w:style>
  <w:style w:type="paragraph" w:styleId="ListParagraph">
    <w:name w:val="List Paragraph"/>
    <w:basedOn w:val="Normal"/>
    <w:uiPriority w:val="34"/>
    <w:qFormat/>
    <w:rsid w:val="000A2D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75887">
      <w:bodyDiv w:val="1"/>
      <w:marLeft w:val="0"/>
      <w:marRight w:val="0"/>
      <w:marTop w:val="0"/>
      <w:marBottom w:val="0"/>
      <w:divBdr>
        <w:top w:val="none" w:sz="0" w:space="0" w:color="auto"/>
        <w:left w:val="none" w:sz="0" w:space="0" w:color="auto"/>
        <w:bottom w:val="none" w:sz="0" w:space="0" w:color="auto"/>
        <w:right w:val="none" w:sz="0" w:space="0" w:color="auto"/>
      </w:divBdr>
    </w:div>
    <w:div w:id="259264464">
      <w:bodyDiv w:val="1"/>
      <w:marLeft w:val="0"/>
      <w:marRight w:val="0"/>
      <w:marTop w:val="0"/>
      <w:marBottom w:val="0"/>
      <w:divBdr>
        <w:top w:val="none" w:sz="0" w:space="0" w:color="auto"/>
        <w:left w:val="none" w:sz="0" w:space="0" w:color="auto"/>
        <w:bottom w:val="none" w:sz="0" w:space="0" w:color="auto"/>
        <w:right w:val="none" w:sz="0" w:space="0" w:color="auto"/>
      </w:divBdr>
    </w:div>
    <w:div w:id="398527891">
      <w:bodyDiv w:val="1"/>
      <w:marLeft w:val="0"/>
      <w:marRight w:val="0"/>
      <w:marTop w:val="0"/>
      <w:marBottom w:val="0"/>
      <w:divBdr>
        <w:top w:val="none" w:sz="0" w:space="0" w:color="auto"/>
        <w:left w:val="none" w:sz="0" w:space="0" w:color="auto"/>
        <w:bottom w:val="none" w:sz="0" w:space="0" w:color="auto"/>
        <w:right w:val="none" w:sz="0" w:space="0" w:color="auto"/>
      </w:divBdr>
    </w:div>
    <w:div w:id="426003305">
      <w:bodyDiv w:val="1"/>
      <w:marLeft w:val="0"/>
      <w:marRight w:val="0"/>
      <w:marTop w:val="0"/>
      <w:marBottom w:val="0"/>
      <w:divBdr>
        <w:top w:val="none" w:sz="0" w:space="0" w:color="auto"/>
        <w:left w:val="none" w:sz="0" w:space="0" w:color="auto"/>
        <w:bottom w:val="none" w:sz="0" w:space="0" w:color="auto"/>
        <w:right w:val="none" w:sz="0" w:space="0" w:color="auto"/>
      </w:divBdr>
    </w:div>
    <w:div w:id="551116635">
      <w:bodyDiv w:val="1"/>
      <w:marLeft w:val="0"/>
      <w:marRight w:val="0"/>
      <w:marTop w:val="0"/>
      <w:marBottom w:val="0"/>
      <w:divBdr>
        <w:top w:val="none" w:sz="0" w:space="0" w:color="auto"/>
        <w:left w:val="none" w:sz="0" w:space="0" w:color="auto"/>
        <w:bottom w:val="none" w:sz="0" w:space="0" w:color="auto"/>
        <w:right w:val="none" w:sz="0" w:space="0" w:color="auto"/>
      </w:divBdr>
    </w:div>
    <w:div w:id="1280453914">
      <w:bodyDiv w:val="1"/>
      <w:marLeft w:val="0"/>
      <w:marRight w:val="0"/>
      <w:marTop w:val="0"/>
      <w:marBottom w:val="0"/>
      <w:divBdr>
        <w:top w:val="none" w:sz="0" w:space="0" w:color="auto"/>
        <w:left w:val="none" w:sz="0" w:space="0" w:color="auto"/>
        <w:bottom w:val="none" w:sz="0" w:space="0" w:color="auto"/>
        <w:right w:val="none" w:sz="0" w:space="0" w:color="auto"/>
      </w:divBdr>
    </w:div>
    <w:div w:id="1374384863">
      <w:bodyDiv w:val="1"/>
      <w:marLeft w:val="0"/>
      <w:marRight w:val="0"/>
      <w:marTop w:val="0"/>
      <w:marBottom w:val="0"/>
      <w:divBdr>
        <w:top w:val="none" w:sz="0" w:space="0" w:color="auto"/>
        <w:left w:val="none" w:sz="0" w:space="0" w:color="auto"/>
        <w:bottom w:val="none" w:sz="0" w:space="0" w:color="auto"/>
        <w:right w:val="none" w:sz="0" w:space="0" w:color="auto"/>
      </w:divBdr>
    </w:div>
    <w:div w:id="1660769678">
      <w:bodyDiv w:val="1"/>
      <w:marLeft w:val="0"/>
      <w:marRight w:val="0"/>
      <w:marTop w:val="0"/>
      <w:marBottom w:val="0"/>
      <w:divBdr>
        <w:top w:val="none" w:sz="0" w:space="0" w:color="auto"/>
        <w:left w:val="none" w:sz="0" w:space="0" w:color="auto"/>
        <w:bottom w:val="none" w:sz="0" w:space="0" w:color="auto"/>
        <w:right w:val="none" w:sz="0" w:space="0" w:color="auto"/>
      </w:divBdr>
    </w:div>
    <w:div w:id="1665470227">
      <w:bodyDiv w:val="1"/>
      <w:marLeft w:val="0"/>
      <w:marRight w:val="0"/>
      <w:marTop w:val="0"/>
      <w:marBottom w:val="0"/>
      <w:divBdr>
        <w:top w:val="none" w:sz="0" w:space="0" w:color="auto"/>
        <w:left w:val="none" w:sz="0" w:space="0" w:color="auto"/>
        <w:bottom w:val="none" w:sz="0" w:space="0" w:color="auto"/>
        <w:right w:val="none" w:sz="0" w:space="0" w:color="auto"/>
      </w:divBdr>
    </w:div>
    <w:div w:id="1766271160">
      <w:bodyDiv w:val="1"/>
      <w:marLeft w:val="0"/>
      <w:marRight w:val="0"/>
      <w:marTop w:val="0"/>
      <w:marBottom w:val="0"/>
      <w:divBdr>
        <w:top w:val="none" w:sz="0" w:space="0" w:color="auto"/>
        <w:left w:val="none" w:sz="0" w:space="0" w:color="auto"/>
        <w:bottom w:val="none" w:sz="0" w:space="0" w:color="auto"/>
        <w:right w:val="none" w:sz="0" w:space="0" w:color="auto"/>
      </w:divBdr>
    </w:div>
    <w:div w:id="1944991675">
      <w:bodyDiv w:val="1"/>
      <w:marLeft w:val="0"/>
      <w:marRight w:val="0"/>
      <w:marTop w:val="0"/>
      <w:marBottom w:val="0"/>
      <w:divBdr>
        <w:top w:val="none" w:sz="0" w:space="0" w:color="auto"/>
        <w:left w:val="none" w:sz="0" w:space="0" w:color="auto"/>
        <w:bottom w:val="none" w:sz="0" w:space="0" w:color="auto"/>
        <w:right w:val="none" w:sz="0" w:space="0" w:color="auto"/>
      </w:divBdr>
    </w:div>
    <w:div w:id="2018120051">
      <w:bodyDiv w:val="1"/>
      <w:marLeft w:val="0"/>
      <w:marRight w:val="0"/>
      <w:marTop w:val="0"/>
      <w:marBottom w:val="0"/>
      <w:divBdr>
        <w:top w:val="none" w:sz="0" w:space="0" w:color="auto"/>
        <w:left w:val="none" w:sz="0" w:space="0" w:color="auto"/>
        <w:bottom w:val="none" w:sz="0" w:space="0" w:color="auto"/>
        <w:right w:val="none" w:sz="0" w:space="0" w:color="auto"/>
      </w:divBdr>
    </w:div>
    <w:div w:id="209678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about:blank" TargetMode="Externa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about:blank" TargetMode="Externa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about:blank"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about:blank"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MRI Colours">
      <a:dk1>
        <a:sysClr val="windowText" lastClr="000000"/>
      </a:dk1>
      <a:lt1>
        <a:sysClr val="window" lastClr="FFFFFF"/>
      </a:lt1>
      <a:dk2>
        <a:srgbClr val="44546A"/>
      </a:dk2>
      <a:lt2>
        <a:srgbClr val="E7E6E6"/>
      </a:lt2>
      <a:accent1>
        <a:srgbClr val="752182"/>
      </a:accent1>
      <a:accent2>
        <a:srgbClr val="F08219"/>
      </a:accent2>
      <a:accent3>
        <a:srgbClr val="E53012"/>
      </a:accent3>
      <a:accent4>
        <a:srgbClr val="FFED00"/>
      </a:accent4>
      <a:accent5>
        <a:srgbClr val="00A8E7"/>
      </a:accent5>
      <a:accent6>
        <a:srgbClr val="5FB23A"/>
      </a:accent6>
      <a:hlink>
        <a:srgbClr val="00A8E7"/>
      </a:hlink>
      <a:folHlink>
        <a:srgbClr val="B1308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55EEDBF-A976-4647-88E3-C26B906C6DA1}">
  <we:reference id="f12c312d-282a-4734-8843-05915fdfef0b" version="3.0.11.21" store="EXCatalog" storeType="EXCatalog"/>
  <we:alternateReferences>
    <we:reference id="WA104178141" version="3.0.11.21"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DC011D5B28A34DA2F76B898BF83840" ma:contentTypeVersion="0" ma:contentTypeDescription="Create a new document." ma:contentTypeScope="" ma:versionID="89bb0ca7628df48e4a57e169c96fd184">
  <xsd:schema xmlns:xsd="http://www.w3.org/2001/XMLSchema" xmlns:xs="http://www.w3.org/2001/XMLSchema" xmlns:p="http://schemas.microsoft.com/office/2006/metadata/properties" targetNamespace="http://schemas.microsoft.com/office/2006/metadata/properties" ma:root="true" ma:fieldsID="63f9ca9ed2b1b526ffdf70859b84e62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haredContentType xmlns="Microsoft.SharePoint.Taxonomy.ContentTypeSync" SourceId="f945e93c-b785-4cdd-ab74-ba4e2b66ddf7" ContentTypeId="0x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52D14-D7E1-4CD0-A2A1-62FCDA272D21}">
  <ds:schemaRefs>
    <ds:schemaRef ds:uri="http://schemas.microsoft.com/sharepoint/v3/contenttype/forms"/>
  </ds:schemaRefs>
</ds:datastoreItem>
</file>

<file path=customXml/itemProps2.xml><?xml version="1.0" encoding="utf-8"?>
<ds:datastoreItem xmlns:ds="http://schemas.openxmlformats.org/officeDocument/2006/customXml" ds:itemID="{0F6133E5-4B44-4873-ADE7-032EA8BFF3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89D6F42-1C94-4364-BF81-AF7316C8CED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65248BE-5111-406D-A563-139EA9F78DBE}">
  <ds:schemaRefs>
    <ds:schemaRef ds:uri="Microsoft.SharePoint.Taxonomy.ContentTypeSync"/>
  </ds:schemaRefs>
</ds:datastoreItem>
</file>

<file path=customXml/itemProps5.xml><?xml version="1.0" encoding="utf-8"?>
<ds:datastoreItem xmlns:ds="http://schemas.openxmlformats.org/officeDocument/2006/customXml" ds:itemID="{A9417C9D-6B8F-42D9-AC7D-F536A784B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517</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2024-07-21T16:22:00Z</dcterms:created>
  <dcterms:modified xsi:type="dcterms:W3CDTF">2024-07-21T16:31:00Z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0x01010068DC011D5B28A34DA2F76B898BF83840</vt:lpwstr>
  </property>
  <property fmtid="{D5CDD505-2E9C-101B-9397-08002B2CF9AE}" pid="3" name="AuthorIds_UIVersion_16896">
    <vt:lpwstr>20</vt:lpwstr>
  </property>
  <property fmtid="{D5CDD505-2E9C-101B-9397-08002B2CF9AE}" pid="4" name="AuthorIds_UIVersion_19456">
    <vt:lpwstr>20</vt:lpwstr>
  </property>
  <property fmtid="{D5CDD505-2E9C-101B-9397-08002B2CF9AE}" pid="5" name="MSIP_Label_4e9d0423-f69b-4225-a072-8fb878e9cbd0_Enabled">
    <vt:lpwstr>True</vt:lpwstr>
  </property>
  <property fmtid="{D5CDD505-2E9C-101B-9397-08002B2CF9AE}" pid="6" name="MSIP_Label_4e9d0423-f69b-4225-a072-8fb878e9cbd0_SiteId">
    <vt:lpwstr>57c1ee3c-c47a-4314-b221-6416be474057</vt:lpwstr>
  </property>
  <property fmtid="{D5CDD505-2E9C-101B-9397-08002B2CF9AE}" pid="7" name="MSIP_Label_4e9d0423-f69b-4225-a072-8fb878e9cbd0_Owner">
    <vt:lpwstr>ssloan@microrainbow.org</vt:lpwstr>
  </property>
  <property fmtid="{D5CDD505-2E9C-101B-9397-08002B2CF9AE}" pid="8" name="MSIP_Label_4e9d0423-f69b-4225-a072-8fb878e9cbd0_SetDate">
    <vt:lpwstr>2019-09-30T08:27:45.9235078Z</vt:lpwstr>
  </property>
  <property fmtid="{D5CDD505-2E9C-101B-9397-08002B2CF9AE}" pid="9" name="MSIP_Label_4e9d0423-f69b-4225-a072-8fb878e9cbd0_Name">
    <vt:lpwstr>General</vt:lpwstr>
  </property>
  <property fmtid="{D5CDD505-2E9C-101B-9397-08002B2CF9AE}" pid="10" name="MSIP_Label_4e9d0423-f69b-4225-a072-8fb878e9cbd0_Application">
    <vt:lpwstr>Microsoft Azure Information Protection</vt:lpwstr>
  </property>
  <property fmtid="{D5CDD505-2E9C-101B-9397-08002B2CF9AE}" pid="11" name="MSIP_Label_4e9d0423-f69b-4225-a072-8fb878e9cbd0_ActionId">
    <vt:lpwstr>8e3ec37c-09bb-4a75-8690-db551b1458ac</vt:lpwstr>
  </property>
  <property fmtid="{D5CDD505-2E9C-101B-9397-08002B2CF9AE}" pid="12" name="MSIP_Label_4e9d0423-f69b-4225-a072-8fb878e9cbd0_Extended_MSFT_Method">
    <vt:lpwstr>Automatic</vt:lpwstr>
  </property>
  <property fmtid="{D5CDD505-2E9C-101B-9397-08002B2CF9AE}" pid="13" name="Sensitivity">
    <vt:lpwstr>General</vt:lpwstr>
  </property>
  <property fmtid="{D5CDD505-2E9C-101B-9397-08002B2CF9AE}" pid="14" name="Order">
    <vt:r8>13600</vt:r8>
  </property>
  <property fmtid="{D5CDD505-2E9C-101B-9397-08002B2CF9AE}" pid="15" name="xd_Signature">
    <vt:bool>false</vt:bool>
  </property>
  <property fmtid="{D5CDD505-2E9C-101B-9397-08002B2CF9AE}" pid="16" name="SharedWithUsers">
    <vt:lpwstr>104;#Christina Matta</vt:lpwstr>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MediaServiceImageTags">
    <vt:lpwstr/>
  </property>
  <property fmtid="{D5CDD505-2E9C-101B-9397-08002B2CF9AE}" pid="21" name="_SourceUrl">
    <vt:lpwstr/>
  </property>
  <property fmtid="{D5CDD505-2E9C-101B-9397-08002B2CF9AE}" pid="22" name="_SharedFileIndex">
    <vt:lpwstr/>
  </property>
  <property fmtid="{D5CDD505-2E9C-101B-9397-08002B2CF9AE}" pid="23" name="_ExtendedDescription">
    <vt:lpwstr/>
  </property>
  <property fmtid="{D5CDD505-2E9C-101B-9397-08002B2CF9AE}" pid="24" name="TriggerFlowInfo">
    <vt:lpwstr/>
  </property>
</Properties>
</file>